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Pr="00345262" w:rsidRDefault="00345262">
      <w:r>
        <w:t>ТСЖ   находится на упрощённой системе налогообложения</w:t>
      </w:r>
    </w:p>
    <w:sectPr w:rsidR="0088323C" w:rsidRPr="00345262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62"/>
    <w:rsid w:val="00345262"/>
    <w:rsid w:val="0088323C"/>
    <w:rsid w:val="00A1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2013-05-24T12:20:00Z</dcterms:created>
  <dcterms:modified xsi:type="dcterms:W3CDTF">2013-05-24T12:23:00Z</dcterms:modified>
</cp:coreProperties>
</file>